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B9" w:rsidRPr="00D830DB" w:rsidRDefault="00E06C13" w:rsidP="000D06D7">
      <w:pPr>
        <w:spacing w:before="100" w:beforeAutospacing="1" w:after="100" w:afterAutospacing="1" w:line="240" w:lineRule="auto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Zakład Higieny Weterynaryjnej w </w:t>
      </w:r>
      <w:r w:rsidR="00632395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Szczecinie </w:t>
      </w:r>
      <w:bookmarkStart w:id="0" w:name="_GoBack"/>
      <w:bookmarkEnd w:id="0"/>
      <w:r w:rsidR="00422956">
        <w:rPr>
          <w:rFonts w:ascii="Cambria" w:eastAsia="Times New Roman" w:hAnsi="Cambria" w:cs="Times New Roman"/>
          <w:sz w:val="28"/>
          <w:szCs w:val="28"/>
          <w:lang w:eastAsia="pl-PL"/>
        </w:rPr>
        <w:t xml:space="preserve">wykonuje badania w kierunku chorób </w:t>
      </w:r>
      <w:proofErr w:type="spellStart"/>
      <w:r w:rsidR="00422956">
        <w:rPr>
          <w:rFonts w:ascii="Cambria" w:eastAsia="Times New Roman" w:hAnsi="Cambria" w:cs="Times New Roman"/>
          <w:sz w:val="28"/>
          <w:szCs w:val="28"/>
          <w:lang w:eastAsia="pl-PL"/>
        </w:rPr>
        <w:t>odleszczowych</w:t>
      </w:r>
      <w:proofErr w:type="spellEnd"/>
      <w:r w:rsidR="00422956">
        <w:rPr>
          <w:rFonts w:ascii="Cambria" w:eastAsia="Times New Roman" w:hAnsi="Cambria" w:cs="Times New Roman"/>
          <w:sz w:val="28"/>
          <w:szCs w:val="28"/>
          <w:lang w:eastAsia="pl-PL"/>
        </w:rPr>
        <w:t>. Dotyczą one m.in.:</w:t>
      </w:r>
    </w:p>
    <w:p w:rsidR="000D7EB9" w:rsidRPr="00D830DB" w:rsidRDefault="00C309E2" w:rsidP="000D7E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Style w:val="st"/>
          <w:rFonts w:ascii="Cambria" w:hAnsi="Cambria" w:cs="Times New Roman"/>
          <w:sz w:val="28"/>
          <w:szCs w:val="28"/>
        </w:rPr>
        <w:t xml:space="preserve">oznaczenia DNA </w:t>
      </w:r>
      <w:r w:rsidR="00632395" w:rsidRPr="00D830DB">
        <w:rPr>
          <w:rStyle w:val="Uwydatnienie"/>
          <w:rFonts w:ascii="Cambria" w:hAnsi="Cambria" w:cs="Times New Roman"/>
          <w:i w:val="0"/>
          <w:sz w:val="28"/>
          <w:szCs w:val="28"/>
        </w:rPr>
        <w:t xml:space="preserve">bakterii </w:t>
      </w:r>
      <w:r w:rsidR="00387F5C" w:rsidRPr="00D830DB">
        <w:rPr>
          <w:rStyle w:val="Uwydatnienie"/>
          <w:rFonts w:ascii="Cambria" w:hAnsi="Cambria" w:cs="Times New Roman"/>
          <w:i w:val="0"/>
          <w:sz w:val="28"/>
          <w:szCs w:val="28"/>
        </w:rPr>
        <w:t>z grupy</w:t>
      </w:r>
      <w:r w:rsidR="00387F5C" w:rsidRPr="00D830DB">
        <w:rPr>
          <w:rStyle w:val="Uwydatnienie"/>
          <w:rFonts w:ascii="Cambria" w:hAnsi="Cambria" w:cs="Times New Roman"/>
          <w:sz w:val="28"/>
          <w:szCs w:val="28"/>
        </w:rPr>
        <w:t xml:space="preserve"> </w:t>
      </w:r>
      <w:proofErr w:type="spellStart"/>
      <w:r w:rsidR="00632395" w:rsidRPr="00D830DB">
        <w:rPr>
          <w:rStyle w:val="Uwydatnienie"/>
          <w:rFonts w:ascii="Cambria" w:hAnsi="Cambria" w:cs="Times New Roman"/>
          <w:sz w:val="28"/>
          <w:szCs w:val="28"/>
        </w:rPr>
        <w:t>Borrelia</w:t>
      </w:r>
      <w:proofErr w:type="spellEnd"/>
      <w:r w:rsidRPr="00D830DB">
        <w:rPr>
          <w:rStyle w:val="Uwydatnienie"/>
          <w:rFonts w:ascii="Cambria" w:hAnsi="Cambria" w:cs="Times New Roman"/>
          <w:sz w:val="28"/>
          <w:szCs w:val="28"/>
        </w:rPr>
        <w:t xml:space="preserve"> </w:t>
      </w:r>
      <w:proofErr w:type="spellStart"/>
      <w:r w:rsidRPr="00D830DB">
        <w:rPr>
          <w:rStyle w:val="Uwydatnienie"/>
          <w:rFonts w:ascii="Cambria" w:hAnsi="Cambria" w:cs="Times New Roman"/>
          <w:sz w:val="28"/>
          <w:szCs w:val="28"/>
        </w:rPr>
        <w:t>burgorferi</w:t>
      </w:r>
      <w:proofErr w:type="spellEnd"/>
      <w:r w:rsidRPr="00D830DB">
        <w:rPr>
          <w:rStyle w:val="Uwydatnienie"/>
          <w:rFonts w:ascii="Cambria" w:hAnsi="Cambria" w:cs="Times New Roman"/>
          <w:sz w:val="28"/>
          <w:szCs w:val="28"/>
        </w:rPr>
        <w:t xml:space="preserve"> </w:t>
      </w:r>
      <w:proofErr w:type="spellStart"/>
      <w:r w:rsidRPr="00D830DB">
        <w:rPr>
          <w:rStyle w:val="Uwydatnienie"/>
          <w:rFonts w:ascii="Cambria" w:hAnsi="Cambria" w:cs="Times New Roman"/>
          <w:sz w:val="28"/>
          <w:szCs w:val="28"/>
        </w:rPr>
        <w:t>spp</w:t>
      </w:r>
      <w:proofErr w:type="spellEnd"/>
      <w:r w:rsidRPr="00D830DB">
        <w:rPr>
          <w:rStyle w:val="st"/>
          <w:rFonts w:ascii="Cambria" w:hAnsi="Cambria" w:cs="Times New Roman"/>
          <w:sz w:val="28"/>
          <w:szCs w:val="28"/>
        </w:rPr>
        <w:t>.</w:t>
      </w:r>
      <w:r w:rsidR="000D06D7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  <w:r w:rsidR="000D7EB9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oraz </w:t>
      </w:r>
    </w:p>
    <w:p w:rsidR="000D7EB9" w:rsidRDefault="000D7EB9" w:rsidP="000D7E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oznaczania RNA kleszczowego zapalenia mózgu (KZM) </w:t>
      </w:r>
    </w:p>
    <w:p w:rsidR="001B6382" w:rsidRPr="004B2982" w:rsidRDefault="004B2982" w:rsidP="000D7EB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Style w:val="st"/>
          <w:rFonts w:ascii="Cambria" w:hAnsi="Cambria" w:cs="Times New Roman"/>
          <w:sz w:val="28"/>
          <w:szCs w:val="28"/>
        </w:rPr>
        <w:t xml:space="preserve">oznaczenia DNA </w:t>
      </w:r>
      <w:r w:rsidRPr="00D830DB">
        <w:rPr>
          <w:rStyle w:val="Uwydatnienie"/>
          <w:rFonts w:ascii="Cambria" w:hAnsi="Cambria" w:cs="Times New Roman"/>
          <w:i w:val="0"/>
          <w:sz w:val="28"/>
          <w:szCs w:val="28"/>
        </w:rPr>
        <w:t>bakterii</w:t>
      </w:r>
      <w:r w:rsidRPr="004B2982">
        <w:rPr>
          <w:b/>
        </w:rPr>
        <w:t xml:space="preserve"> </w:t>
      </w:r>
      <w:r w:rsidRPr="004B2982">
        <w:rPr>
          <w:rFonts w:asciiTheme="majorHAnsi" w:hAnsiTheme="majorHAnsi"/>
          <w:sz w:val="28"/>
          <w:szCs w:val="28"/>
        </w:rPr>
        <w:t xml:space="preserve">z rodzaju </w:t>
      </w:r>
      <w:proofErr w:type="spellStart"/>
      <w:r w:rsidRPr="00422956">
        <w:rPr>
          <w:rFonts w:asciiTheme="majorHAnsi" w:hAnsiTheme="majorHAnsi"/>
          <w:i/>
          <w:sz w:val="28"/>
          <w:szCs w:val="28"/>
        </w:rPr>
        <w:t>Anaplasma</w:t>
      </w:r>
      <w:proofErr w:type="spellEnd"/>
      <w:r w:rsidRPr="00422956">
        <w:rPr>
          <w:rFonts w:asciiTheme="majorHAnsi" w:hAnsiTheme="majorHAnsi"/>
          <w:i/>
          <w:sz w:val="28"/>
          <w:szCs w:val="28"/>
        </w:rPr>
        <w:t xml:space="preserve"> i </w:t>
      </w:r>
      <w:proofErr w:type="spellStart"/>
      <w:r w:rsidRPr="00422956">
        <w:rPr>
          <w:rFonts w:asciiTheme="majorHAnsi" w:hAnsiTheme="majorHAnsi"/>
          <w:i/>
          <w:sz w:val="28"/>
          <w:szCs w:val="28"/>
        </w:rPr>
        <w:t>Ehrlichia</w:t>
      </w:r>
      <w:proofErr w:type="spellEnd"/>
    </w:p>
    <w:p w:rsidR="001B6382" w:rsidRPr="00422956" w:rsidRDefault="004B2982" w:rsidP="001B638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i/>
          <w:sz w:val="28"/>
          <w:szCs w:val="28"/>
          <w:lang w:eastAsia="pl-PL"/>
        </w:rPr>
      </w:pPr>
      <w:r w:rsidRPr="00D830DB">
        <w:rPr>
          <w:rStyle w:val="st"/>
          <w:rFonts w:ascii="Cambria" w:hAnsi="Cambria" w:cs="Times New Roman"/>
          <w:sz w:val="28"/>
          <w:szCs w:val="28"/>
        </w:rPr>
        <w:t>oznaczenia</w:t>
      </w:r>
      <w:r w:rsidRPr="004B2982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DNA s</w:t>
      </w:r>
      <w:r>
        <w:rPr>
          <w:rFonts w:ascii="Cambria" w:eastAsia="Times New Roman" w:hAnsi="Cambria" w:cs="Times New Roman"/>
          <w:sz w:val="28"/>
          <w:szCs w:val="28"/>
          <w:lang w:eastAsia="pl-PL"/>
        </w:rPr>
        <w:t xml:space="preserve">pecyficznych dla pierwotniaków </w:t>
      </w:r>
      <w:proofErr w:type="spellStart"/>
      <w:r w:rsidRPr="00422956">
        <w:rPr>
          <w:rFonts w:ascii="Cambria" w:eastAsia="Times New Roman" w:hAnsi="Cambria" w:cs="Times New Roman"/>
          <w:i/>
          <w:sz w:val="28"/>
          <w:szCs w:val="28"/>
          <w:lang w:eastAsia="pl-PL"/>
        </w:rPr>
        <w:t>Babaesia</w:t>
      </w:r>
      <w:proofErr w:type="spellEnd"/>
    </w:p>
    <w:p w:rsidR="001038AA" w:rsidRPr="00D830DB" w:rsidRDefault="00C309E2" w:rsidP="000D7E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w </w:t>
      </w:r>
      <w:r w:rsidR="00632395" w:rsidRPr="00D830DB">
        <w:rPr>
          <w:rFonts w:ascii="Cambria" w:eastAsia="Times New Roman" w:hAnsi="Cambria" w:cs="Times New Roman"/>
          <w:sz w:val="28"/>
          <w:szCs w:val="28"/>
          <w:lang w:eastAsia="pl-PL"/>
        </w:rPr>
        <w:t>próbkach pochodzących</w:t>
      </w:r>
      <w:r w:rsidR="00AD1563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od zwierząt</w:t>
      </w:r>
      <w:r w:rsidR="000D06D7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(krew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)</w:t>
      </w:r>
      <w:r w:rsidR="00AD1563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oraz kleszczac</w:t>
      </w:r>
      <w:r w:rsidR="00E06C13" w:rsidRPr="00D830DB">
        <w:rPr>
          <w:rFonts w:ascii="Cambria" w:eastAsia="Times New Roman" w:hAnsi="Cambria" w:cs="Times New Roman"/>
          <w:sz w:val="28"/>
          <w:szCs w:val="28"/>
          <w:lang w:eastAsia="pl-PL"/>
        </w:rPr>
        <w:t>h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pochodzących </w:t>
      </w:r>
      <w:r w:rsidR="006464E1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od 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zwierząt</w:t>
      </w:r>
      <w:r w:rsidR="006464E1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oraz </w:t>
      </w:r>
      <w:r w:rsidR="00E06C13" w:rsidRPr="00D830DB">
        <w:rPr>
          <w:rFonts w:ascii="Cambria" w:eastAsia="Times New Roman" w:hAnsi="Cambria" w:cs="Times New Roman"/>
          <w:sz w:val="28"/>
          <w:szCs w:val="28"/>
          <w:lang w:eastAsia="pl-PL"/>
        </w:rPr>
        <w:t>ludzi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>.</w:t>
      </w:r>
    </w:p>
    <w:p w:rsidR="001038AA" w:rsidRPr="00D830DB" w:rsidRDefault="00632395" w:rsidP="000D06D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u w:val="single"/>
          <w:lang w:eastAsia="pl-PL"/>
        </w:rPr>
      </w:pPr>
      <w:r w:rsidRPr="00D830DB">
        <w:rPr>
          <w:rFonts w:ascii="Cambria" w:eastAsia="Times New Roman" w:hAnsi="Cambria" w:cs="Times New Roman"/>
          <w:b/>
          <w:sz w:val="28"/>
          <w:szCs w:val="28"/>
          <w:u w:val="single"/>
          <w:lang w:eastAsia="pl-PL"/>
        </w:rPr>
        <w:t>Wymagania dotyczące dostarcza</w:t>
      </w:r>
      <w:r w:rsidR="001038AA" w:rsidRPr="00D830DB">
        <w:rPr>
          <w:rFonts w:ascii="Cambria" w:eastAsia="Times New Roman" w:hAnsi="Cambria" w:cs="Times New Roman"/>
          <w:b/>
          <w:sz w:val="28"/>
          <w:szCs w:val="28"/>
          <w:u w:val="single"/>
          <w:lang w:eastAsia="pl-PL"/>
        </w:rPr>
        <w:t>nego</w:t>
      </w:r>
      <w:r w:rsidR="00E06C13" w:rsidRPr="00D830DB">
        <w:rPr>
          <w:rFonts w:ascii="Cambria" w:eastAsia="Times New Roman" w:hAnsi="Cambria" w:cs="Times New Roman"/>
          <w:b/>
          <w:sz w:val="28"/>
          <w:szCs w:val="28"/>
          <w:u w:val="single"/>
          <w:lang w:eastAsia="pl-PL"/>
        </w:rPr>
        <w:t xml:space="preserve"> do laboratorium</w:t>
      </w:r>
      <w:r w:rsidR="001038AA" w:rsidRPr="00D830DB">
        <w:rPr>
          <w:rFonts w:ascii="Cambria" w:eastAsia="Times New Roman" w:hAnsi="Cambria" w:cs="Times New Roman"/>
          <w:b/>
          <w:sz w:val="28"/>
          <w:szCs w:val="28"/>
          <w:u w:val="single"/>
          <w:lang w:eastAsia="pl-PL"/>
        </w:rPr>
        <w:t xml:space="preserve"> materiału:</w:t>
      </w:r>
    </w:p>
    <w:p w:rsidR="006D53BB" w:rsidRPr="00D830DB" w:rsidRDefault="006D53BB" w:rsidP="000D06D7">
      <w:pPr>
        <w:spacing w:before="100" w:beforeAutospacing="1" w:after="100" w:afterAutospacing="1" w:line="240" w:lineRule="auto"/>
        <w:contextualSpacing/>
        <w:jc w:val="both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1. </w:t>
      </w:r>
      <w:r w:rsidR="00891911" w:rsidRPr="00D830DB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Kleszcz</w:t>
      </w:r>
      <w:r w:rsidR="002478B6" w:rsidRPr="00D830DB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</w:p>
    <w:p w:rsidR="00A8728B" w:rsidRPr="00D830DB" w:rsidRDefault="00387F5C" w:rsidP="00A8728B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Kleszcza </w:t>
      </w:r>
      <w:r w:rsidR="006D53BB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należy </w:t>
      </w:r>
      <w:r w:rsidR="00146C98" w:rsidRPr="00D830DB">
        <w:rPr>
          <w:rFonts w:ascii="Cambria" w:eastAsia="Times New Roman" w:hAnsi="Cambria" w:cs="Times New Roman"/>
          <w:sz w:val="28"/>
          <w:szCs w:val="28"/>
          <w:lang w:eastAsia="pl-PL"/>
        </w:rPr>
        <w:t>umieścić</w:t>
      </w:r>
      <w:r w:rsidR="006D53BB" w:rsidRPr="00D830DB">
        <w:rPr>
          <w:rFonts w:ascii="Cambria" w:hAnsi="Cambria" w:cs="Times New Roman"/>
          <w:sz w:val="28"/>
          <w:szCs w:val="28"/>
        </w:rPr>
        <w:t xml:space="preserve"> </w:t>
      </w:r>
      <w:r w:rsidR="00146C98" w:rsidRPr="00D830DB">
        <w:rPr>
          <w:rStyle w:val="Pogrubienie"/>
          <w:rFonts w:ascii="Cambria" w:hAnsi="Cambria" w:cs="Times New Roman"/>
          <w:b w:val="0"/>
          <w:sz w:val="28"/>
          <w:szCs w:val="28"/>
        </w:rPr>
        <w:t xml:space="preserve">na zwilżonym </w:t>
      </w:r>
      <w:r w:rsidRPr="00D830DB">
        <w:rPr>
          <w:rStyle w:val="Pogrubienie"/>
          <w:rFonts w:ascii="Cambria" w:hAnsi="Cambria" w:cs="Times New Roman"/>
          <w:b w:val="0"/>
          <w:sz w:val="28"/>
          <w:szCs w:val="28"/>
        </w:rPr>
        <w:t xml:space="preserve">wodą </w:t>
      </w:r>
      <w:r w:rsidR="00146C98" w:rsidRPr="00D830DB">
        <w:rPr>
          <w:rStyle w:val="Pogrubienie"/>
          <w:rFonts w:ascii="Cambria" w:hAnsi="Cambria" w:cs="Times New Roman"/>
          <w:b w:val="0"/>
          <w:sz w:val="28"/>
          <w:szCs w:val="28"/>
        </w:rPr>
        <w:t>płatku kosmetycznym, następnie włożyć</w:t>
      </w:r>
      <w:r w:rsidR="006D53BB" w:rsidRPr="00D830DB">
        <w:rPr>
          <w:rFonts w:ascii="Cambria" w:hAnsi="Cambria" w:cs="Times New Roman"/>
          <w:b/>
          <w:sz w:val="28"/>
          <w:szCs w:val="28"/>
        </w:rPr>
        <w:t xml:space="preserve"> </w:t>
      </w:r>
      <w:r w:rsidR="006D53BB" w:rsidRPr="00D830DB">
        <w:rPr>
          <w:rFonts w:ascii="Cambria" w:hAnsi="Cambria" w:cs="Times New Roman"/>
          <w:sz w:val="28"/>
          <w:szCs w:val="28"/>
        </w:rPr>
        <w:t>do torebki plastikowej</w:t>
      </w:r>
      <w:r w:rsidR="00146C98" w:rsidRPr="00D830DB">
        <w:rPr>
          <w:rFonts w:ascii="Cambria" w:hAnsi="Cambria" w:cs="Times New Roman"/>
          <w:sz w:val="28"/>
          <w:szCs w:val="28"/>
        </w:rPr>
        <w:t>,</w:t>
      </w:r>
      <w:r w:rsidR="006D53BB" w:rsidRPr="00D830DB">
        <w:rPr>
          <w:rFonts w:ascii="Cambria" w:hAnsi="Cambria" w:cs="Times New Roman"/>
          <w:sz w:val="28"/>
          <w:szCs w:val="28"/>
        </w:rPr>
        <w:t xml:space="preserve"> </w:t>
      </w:r>
      <w:r w:rsidR="00146C98" w:rsidRPr="00D830DB">
        <w:rPr>
          <w:rFonts w:ascii="Cambria" w:hAnsi="Cambria" w:cs="Times New Roman"/>
          <w:sz w:val="28"/>
          <w:szCs w:val="28"/>
        </w:rPr>
        <w:t xml:space="preserve">probówki, pojemnika na kał lub mocz, małego pudełka </w:t>
      </w:r>
      <w:r w:rsidR="006D53BB" w:rsidRPr="00D830DB">
        <w:rPr>
          <w:rFonts w:ascii="Cambria" w:hAnsi="Cambria" w:cs="Times New Roman"/>
          <w:sz w:val="28"/>
          <w:szCs w:val="28"/>
        </w:rPr>
        <w:t xml:space="preserve">i szczelnie </w:t>
      </w:r>
      <w:r w:rsidR="00E4159F" w:rsidRPr="00D830DB">
        <w:rPr>
          <w:rStyle w:val="Pogrubienie"/>
          <w:rFonts w:ascii="Cambria" w:hAnsi="Cambria" w:cs="Times New Roman"/>
          <w:b w:val="0"/>
          <w:sz w:val="28"/>
          <w:szCs w:val="28"/>
        </w:rPr>
        <w:t>zamknąć</w:t>
      </w:r>
      <w:r w:rsidR="00A8728B" w:rsidRPr="00D830DB">
        <w:rPr>
          <w:rStyle w:val="Pogrubienie"/>
          <w:rFonts w:ascii="Cambria" w:hAnsi="Cambria" w:cs="Times New Roman"/>
          <w:b w:val="0"/>
          <w:sz w:val="28"/>
          <w:szCs w:val="28"/>
        </w:rPr>
        <w:t xml:space="preserve"> </w:t>
      </w:r>
      <w:r w:rsidRPr="00D830DB">
        <w:rPr>
          <w:rFonts w:ascii="Cambria" w:hAnsi="Cambria" w:cs="Times New Roman"/>
          <w:sz w:val="28"/>
          <w:szCs w:val="28"/>
        </w:rPr>
        <w:t>lub zakleić.</w:t>
      </w:r>
    </w:p>
    <w:p w:rsidR="00450D7C" w:rsidRPr="00D830DB" w:rsidRDefault="00387F5C" w:rsidP="00A8728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K</w:t>
      </w:r>
      <w:r w:rsidR="000D06D7" w:rsidRPr="00D830DB">
        <w:rPr>
          <w:rFonts w:ascii="Cambria" w:eastAsia="Times New Roman" w:hAnsi="Cambria" w:cs="Times New Roman"/>
          <w:sz w:val="28"/>
          <w:szCs w:val="28"/>
          <w:lang w:eastAsia="pl-PL"/>
        </w:rPr>
        <w:t>ażdy k</w:t>
      </w:r>
      <w:r w:rsidR="00F430CC" w:rsidRPr="00D830DB">
        <w:rPr>
          <w:rFonts w:ascii="Cambria" w:eastAsia="Times New Roman" w:hAnsi="Cambria" w:cs="Times New Roman"/>
          <w:sz w:val="28"/>
          <w:szCs w:val="28"/>
          <w:lang w:eastAsia="pl-PL"/>
        </w:rPr>
        <w:t>leszcz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  <w:r w:rsidR="00E4159F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powinien znajdować się 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w oddzielnym pojemniku. </w:t>
      </w:r>
    </w:p>
    <w:p w:rsidR="00A8728B" w:rsidRPr="00D830DB" w:rsidRDefault="00387F5C" w:rsidP="00A8728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P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ojemnik </w:t>
      </w:r>
      <w:r w:rsidR="008C18B2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musi być 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>podpisany</w:t>
      </w:r>
      <w:r w:rsidR="008C18B2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imieniem i </w:t>
      </w:r>
      <w:r w:rsidR="003210C1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nazwiskiem zleceniodawcy oraz </w:t>
      </w:r>
      <w:r w:rsidR="008C18B2" w:rsidRPr="00D830DB">
        <w:rPr>
          <w:rFonts w:ascii="Cambria" w:eastAsia="Times New Roman" w:hAnsi="Cambria" w:cs="Times New Roman"/>
          <w:sz w:val="28"/>
          <w:szCs w:val="28"/>
          <w:lang w:eastAsia="pl-PL"/>
        </w:rPr>
        <w:t>datą pobrania próby</w:t>
      </w:r>
      <w:r w:rsidR="003210C1" w:rsidRPr="00D830DB">
        <w:rPr>
          <w:rFonts w:ascii="Cambria" w:eastAsia="Times New Roman" w:hAnsi="Cambria" w:cs="Times New Roman"/>
          <w:sz w:val="28"/>
          <w:szCs w:val="28"/>
          <w:lang w:eastAsia="pl-PL"/>
        </w:rPr>
        <w:t>.</w:t>
      </w:r>
      <w:r w:rsidR="00F430CC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</w:p>
    <w:p w:rsidR="003210C1" w:rsidRPr="00D830DB" w:rsidRDefault="003210C1" w:rsidP="00A8728B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D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o czasu przekazania pasożyta do badania 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może on być przechowywany w lodówce (około 4°C)</w:t>
      </w:r>
      <w:r w:rsidR="00450D7C" w:rsidRPr="00D830DB">
        <w:rPr>
          <w:rFonts w:ascii="Cambria" w:eastAsia="Times New Roman" w:hAnsi="Cambria" w:cs="Times New Roman"/>
          <w:sz w:val="28"/>
          <w:szCs w:val="28"/>
          <w:lang w:eastAsia="pl-PL"/>
        </w:rPr>
        <w:t>. Materiał należy dostarczyć w ciągu 48 godzin od pobrania.</w:t>
      </w:r>
    </w:p>
    <w:p w:rsidR="00AC25B3" w:rsidRPr="00D830DB" w:rsidRDefault="00450D7C" w:rsidP="000D06D7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W</w:t>
      </w:r>
      <w:r w:rsidR="00A8728B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ażne 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a</w:t>
      </w:r>
      <w:r w:rsidR="00A8728B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by pasożyt w miarę możliwości był w całości. 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>Nadmierna fragmentacja, czyli dostarczanie samych odnóży pasożyta, bądź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wyłącznie fragmentu odwłoka, może mieć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wpływ na wynik końcowy </w:t>
      </w:r>
      <w:r w:rsidR="00AD1563" w:rsidRPr="00D830DB">
        <w:rPr>
          <w:rFonts w:ascii="Cambria" w:eastAsia="Times New Roman" w:hAnsi="Cambria" w:cs="Times New Roman"/>
          <w:sz w:val="28"/>
          <w:szCs w:val="28"/>
          <w:lang w:eastAsia="pl-PL"/>
        </w:rPr>
        <w:t>-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w takiej sytuacji 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wykrycie</w:t>
      </w:r>
      <w:r w:rsidR="001038AA"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materiału genetycznego bakterii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może być utrudnione</w:t>
      </w:r>
      <w:r w:rsidR="00AD1563" w:rsidRPr="00D830DB">
        <w:rPr>
          <w:rFonts w:ascii="Cambria" w:eastAsia="Times New Roman" w:hAnsi="Cambria" w:cs="Times New Roman"/>
          <w:sz w:val="28"/>
          <w:szCs w:val="28"/>
          <w:lang w:eastAsia="pl-PL"/>
        </w:rPr>
        <w:t>.</w:t>
      </w:r>
    </w:p>
    <w:p w:rsidR="00F430CC" w:rsidRPr="00D830DB" w:rsidRDefault="00F430CC" w:rsidP="000D06D7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AC25B3" w:rsidRPr="00D830DB" w:rsidRDefault="006D53BB" w:rsidP="000D06D7">
      <w:pPr>
        <w:spacing w:before="100" w:beforeAutospacing="1" w:after="100" w:afterAutospacing="1" w:line="240" w:lineRule="auto"/>
        <w:contextualSpacing/>
        <w:jc w:val="both"/>
        <w:rPr>
          <w:rFonts w:ascii="Cambria" w:hAnsi="Cambria" w:cs="Times New Roman"/>
          <w:b/>
          <w:sz w:val="28"/>
          <w:szCs w:val="28"/>
        </w:rPr>
      </w:pPr>
      <w:r w:rsidRPr="00D830DB">
        <w:rPr>
          <w:rFonts w:ascii="Cambria" w:eastAsia="Times New Roman" w:hAnsi="Cambria" w:cs="Times New Roman"/>
          <w:b/>
          <w:sz w:val="28"/>
          <w:szCs w:val="28"/>
          <w:lang w:eastAsia="pl-PL"/>
        </w:rPr>
        <w:t>2.</w:t>
      </w:r>
      <w:r w:rsidRPr="00D830DB">
        <w:rPr>
          <w:rFonts w:ascii="Cambria" w:hAnsi="Cambria" w:cs="Times New Roman"/>
          <w:b/>
          <w:sz w:val="28"/>
          <w:szCs w:val="28"/>
        </w:rPr>
        <w:t xml:space="preserve"> Krew</w:t>
      </w:r>
      <w:r w:rsidR="002478B6" w:rsidRPr="00D830DB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6D53BB" w:rsidRPr="00D830DB" w:rsidRDefault="006D53BB" w:rsidP="000D06D7">
      <w:pPr>
        <w:spacing w:before="100" w:beforeAutospacing="1" w:after="100" w:afterAutospacing="1" w:line="240" w:lineRule="auto"/>
        <w:contextualSpacing/>
        <w:jc w:val="both"/>
        <w:rPr>
          <w:rFonts w:ascii="Cambria" w:hAnsi="Cambria" w:cs="Times New Roman"/>
          <w:b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>Krew pełną, surowicę lub osocze do badań można pobrać w dowolnym Gabinecie Weteryn</w:t>
      </w:r>
      <w:r w:rsidR="00F430CC" w:rsidRPr="00D830DB">
        <w:rPr>
          <w:rFonts w:ascii="Cambria" w:hAnsi="Cambria" w:cs="Times New Roman"/>
          <w:sz w:val="28"/>
          <w:szCs w:val="28"/>
        </w:rPr>
        <w:t>aryjnym. Należy dostarczyć ok. </w:t>
      </w:r>
      <w:r w:rsidRPr="00D830DB">
        <w:rPr>
          <w:rFonts w:ascii="Cambria" w:hAnsi="Cambria" w:cs="Times New Roman"/>
          <w:sz w:val="28"/>
          <w:szCs w:val="28"/>
        </w:rPr>
        <w:t xml:space="preserve">5 ml </w:t>
      </w:r>
      <w:r w:rsidR="00AD1563" w:rsidRPr="00D830DB">
        <w:rPr>
          <w:rFonts w:ascii="Cambria" w:hAnsi="Cambria" w:cs="Times New Roman"/>
          <w:sz w:val="28"/>
          <w:szCs w:val="28"/>
        </w:rPr>
        <w:t>materiału biologicznego</w:t>
      </w:r>
      <w:r w:rsidRPr="00D830DB">
        <w:rPr>
          <w:rFonts w:ascii="Cambria" w:hAnsi="Cambria" w:cs="Times New Roman"/>
          <w:sz w:val="28"/>
          <w:szCs w:val="28"/>
        </w:rPr>
        <w:t>. Po pobraniu powinien być</w:t>
      </w:r>
      <w:r w:rsidR="00AD1563" w:rsidRPr="00D830DB">
        <w:rPr>
          <w:rFonts w:ascii="Cambria" w:hAnsi="Cambria" w:cs="Times New Roman"/>
          <w:sz w:val="28"/>
          <w:szCs w:val="28"/>
        </w:rPr>
        <w:t xml:space="preserve"> on </w:t>
      </w:r>
      <w:r w:rsidRPr="00D830DB">
        <w:rPr>
          <w:rFonts w:ascii="Cambria" w:hAnsi="Cambria" w:cs="Times New Roman"/>
          <w:sz w:val="28"/>
          <w:szCs w:val="28"/>
        </w:rPr>
        <w:t>schłodzony do temp. +4</w:t>
      </w:r>
      <w:r w:rsidRPr="00D830DB">
        <w:rPr>
          <w:rFonts w:ascii="Cambria" w:hAnsi="Cambria" w:cs="Times New Roman"/>
          <w:sz w:val="28"/>
          <w:szCs w:val="28"/>
          <w:vertAlign w:val="superscript"/>
        </w:rPr>
        <w:t>o</w:t>
      </w:r>
      <w:r w:rsidRPr="00D830DB">
        <w:rPr>
          <w:rFonts w:ascii="Cambria" w:hAnsi="Cambria" w:cs="Times New Roman"/>
          <w:sz w:val="28"/>
          <w:szCs w:val="28"/>
        </w:rPr>
        <w:t>C</w:t>
      </w:r>
      <w:r w:rsidR="00AD1563" w:rsidRPr="00D830DB">
        <w:rPr>
          <w:rFonts w:ascii="Cambria" w:hAnsi="Cambria" w:cs="Times New Roman"/>
          <w:sz w:val="28"/>
          <w:szCs w:val="28"/>
        </w:rPr>
        <w:t xml:space="preserve"> i dostarczony</w:t>
      </w:r>
      <w:r w:rsidR="008C18B2" w:rsidRPr="00D830DB">
        <w:rPr>
          <w:rFonts w:ascii="Cambria" w:hAnsi="Cambria" w:cs="Times New Roman"/>
          <w:sz w:val="28"/>
          <w:szCs w:val="28"/>
        </w:rPr>
        <w:t xml:space="preserve"> w ciągu 24 godzin</w:t>
      </w:r>
      <w:r w:rsidRPr="00D830DB">
        <w:rPr>
          <w:rFonts w:ascii="Cambria" w:hAnsi="Cambria" w:cs="Times New Roman"/>
          <w:sz w:val="28"/>
          <w:szCs w:val="28"/>
        </w:rPr>
        <w:t>.</w:t>
      </w:r>
    </w:p>
    <w:p w:rsidR="008C18B2" w:rsidRPr="00D830DB" w:rsidRDefault="006D53BB" w:rsidP="000D06D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hAnsi="Cambria" w:cs="Times New Roman"/>
          <w:b/>
          <w:sz w:val="28"/>
          <w:szCs w:val="28"/>
        </w:rPr>
        <w:t>UWAGA:</w:t>
      </w:r>
      <w:r w:rsidRPr="00D830DB">
        <w:rPr>
          <w:rFonts w:ascii="Cambria" w:hAnsi="Cambria" w:cs="Times New Roman"/>
          <w:sz w:val="28"/>
          <w:szCs w:val="28"/>
        </w:rPr>
        <w:t xml:space="preserve"> Do badań PCR </w:t>
      </w:r>
      <w:r w:rsidR="00AD1563" w:rsidRPr="00D830DB">
        <w:rPr>
          <w:rFonts w:ascii="Cambria" w:hAnsi="Cambria" w:cs="Times New Roman"/>
          <w:sz w:val="28"/>
          <w:szCs w:val="28"/>
        </w:rPr>
        <w:t xml:space="preserve">zaleca się pobieranie krwi na antykoagulant </w:t>
      </w:r>
      <w:r w:rsidR="008C18B2" w:rsidRPr="00D830DB">
        <w:rPr>
          <w:rFonts w:ascii="Cambria" w:hAnsi="Cambria" w:cs="Times New Roman"/>
          <w:sz w:val="28"/>
          <w:szCs w:val="28"/>
        </w:rPr>
        <w:t xml:space="preserve">– najlepiej z </w:t>
      </w:r>
      <w:r w:rsidRPr="00D830DB">
        <w:rPr>
          <w:rFonts w:ascii="Cambria" w:hAnsi="Cambria" w:cs="Times New Roman"/>
          <w:sz w:val="28"/>
          <w:szCs w:val="28"/>
        </w:rPr>
        <w:t>EDTA</w:t>
      </w:r>
      <w:r w:rsidR="00146C98" w:rsidRPr="00D830DB">
        <w:rPr>
          <w:rFonts w:ascii="Cambria" w:hAnsi="Cambria" w:cs="Times New Roman"/>
          <w:sz w:val="28"/>
          <w:szCs w:val="28"/>
        </w:rPr>
        <w:t>,</w:t>
      </w:r>
      <w:r w:rsidR="008C18B2" w:rsidRPr="00D830DB">
        <w:rPr>
          <w:rFonts w:ascii="Cambria" w:hAnsi="Cambria" w:cs="Times New Roman"/>
          <w:sz w:val="28"/>
          <w:szCs w:val="28"/>
        </w:rPr>
        <w:t xml:space="preserve"> heparyną</w:t>
      </w:r>
      <w:r w:rsidR="00146C98" w:rsidRPr="00D830DB">
        <w:rPr>
          <w:rFonts w:ascii="Cambria" w:hAnsi="Cambria" w:cs="Times New Roman"/>
          <w:sz w:val="28"/>
          <w:szCs w:val="28"/>
        </w:rPr>
        <w:t xml:space="preserve"> lub cytrynianem</w:t>
      </w:r>
      <w:r w:rsidRPr="00D830DB">
        <w:rPr>
          <w:rFonts w:ascii="Cambria" w:hAnsi="Cambria" w:cs="Times New Roman"/>
          <w:sz w:val="28"/>
          <w:szCs w:val="28"/>
        </w:rPr>
        <w:t>.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</w:p>
    <w:p w:rsidR="00F430CC" w:rsidRPr="00D830DB" w:rsidRDefault="00F430CC" w:rsidP="000D06D7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997E43" w:rsidRDefault="00025F9A" w:rsidP="00025F9A">
      <w:pPr>
        <w:spacing w:after="0"/>
        <w:jc w:val="both"/>
        <w:rPr>
          <w:rFonts w:ascii="Cambria" w:hAnsi="Cambria"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 xml:space="preserve">Próbki do </w:t>
      </w:r>
      <w:r w:rsidR="00997E43">
        <w:rPr>
          <w:rFonts w:ascii="Cambria" w:hAnsi="Cambria" w:cs="Times New Roman"/>
          <w:sz w:val="28"/>
          <w:szCs w:val="28"/>
        </w:rPr>
        <w:t xml:space="preserve">w/w badań w </w:t>
      </w:r>
      <w:r w:rsidRPr="00025F9A">
        <w:rPr>
          <w:rFonts w:ascii="Cambria" w:hAnsi="Cambria"/>
          <w:sz w:val="28"/>
          <w:szCs w:val="28"/>
        </w:rPr>
        <w:t>przyjmowane są od poniedziałku do piątku w godz.</w:t>
      </w:r>
      <w:r w:rsidR="00997E43">
        <w:rPr>
          <w:rFonts w:ascii="Cambria" w:hAnsi="Cambria"/>
          <w:sz w:val="28"/>
          <w:szCs w:val="28"/>
        </w:rPr>
        <w:t xml:space="preserve"> </w:t>
      </w:r>
    </w:p>
    <w:p w:rsidR="00025F9A" w:rsidRPr="00025F9A" w:rsidRDefault="00025F9A" w:rsidP="00025F9A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25F9A">
        <w:rPr>
          <w:rFonts w:ascii="Cambria" w:hAnsi="Cambria"/>
          <w:sz w:val="28"/>
          <w:szCs w:val="28"/>
        </w:rPr>
        <w:t xml:space="preserve">7:15-15:00. </w:t>
      </w:r>
    </w:p>
    <w:p w:rsidR="00025F9A" w:rsidRPr="00D830DB" w:rsidRDefault="00997E43" w:rsidP="00025F9A">
      <w:pPr>
        <w:spacing w:after="0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Materiał dostarczony od poniedziałku do środy</w:t>
      </w:r>
      <w:r w:rsidR="00025F9A" w:rsidRPr="00025F9A">
        <w:rPr>
          <w:rFonts w:ascii="Cambria" w:hAnsi="Cambria" w:cs="Times New Roman"/>
          <w:sz w:val="28"/>
          <w:szCs w:val="28"/>
        </w:rPr>
        <w:t xml:space="preserve"> do godz. 15:00 zostanie zbadany w najbliższy czwartek. </w:t>
      </w:r>
      <w:r w:rsidR="0060031D">
        <w:rPr>
          <w:rFonts w:ascii="Cambria" w:hAnsi="Cambria" w:cs="Times New Roman"/>
          <w:sz w:val="28"/>
          <w:szCs w:val="28"/>
        </w:rPr>
        <w:t xml:space="preserve">Materiał dostarczony od czwartku do środy </w:t>
      </w:r>
      <w:r w:rsidR="0060031D" w:rsidRPr="00025F9A">
        <w:rPr>
          <w:rFonts w:ascii="Cambria" w:hAnsi="Cambria" w:cs="Times New Roman"/>
          <w:sz w:val="28"/>
          <w:szCs w:val="28"/>
        </w:rPr>
        <w:t>do godz. 15:00 zostanie zbadany</w:t>
      </w:r>
      <w:r w:rsidR="0060031D">
        <w:rPr>
          <w:rFonts w:ascii="Cambria" w:hAnsi="Cambria" w:cs="Times New Roman"/>
          <w:sz w:val="28"/>
          <w:szCs w:val="28"/>
        </w:rPr>
        <w:t xml:space="preserve"> w następny czwartek.</w:t>
      </w:r>
    </w:p>
    <w:p w:rsidR="00D830DB" w:rsidRDefault="00025F9A" w:rsidP="00025F9A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025F9A">
        <w:rPr>
          <w:rFonts w:ascii="Cambria" w:hAnsi="Cambria" w:cs="Times New Roman"/>
          <w:sz w:val="28"/>
          <w:szCs w:val="28"/>
        </w:rPr>
        <w:lastRenderedPageBreak/>
        <w:t>Wyniki badań przekazywane są drogą mailową lub istnieje możliwość odbioru osobistego w Punkcie Przyjęcia Prób</w:t>
      </w:r>
      <w:r w:rsidR="0060031D">
        <w:rPr>
          <w:rFonts w:ascii="Cambria" w:hAnsi="Cambria" w:cs="Times New Roman"/>
          <w:sz w:val="28"/>
          <w:szCs w:val="28"/>
        </w:rPr>
        <w:t>ek</w:t>
      </w:r>
      <w:r w:rsidRPr="00D830DB">
        <w:rPr>
          <w:rFonts w:ascii="Cambria" w:hAnsi="Cambria" w:cs="Times New Roman"/>
          <w:sz w:val="28"/>
          <w:szCs w:val="28"/>
        </w:rPr>
        <w:t xml:space="preserve">. </w:t>
      </w:r>
    </w:p>
    <w:p w:rsidR="00D830DB" w:rsidRDefault="00D830DB" w:rsidP="00025F9A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:rsidR="00D830DB" w:rsidRDefault="00D830DB" w:rsidP="00025F9A">
      <w:pPr>
        <w:spacing w:after="0"/>
        <w:jc w:val="both"/>
        <w:rPr>
          <w:rFonts w:ascii="Cambria" w:hAnsi="Cambria" w:cs="Times New Roman"/>
          <w:sz w:val="28"/>
          <w:szCs w:val="28"/>
        </w:rPr>
      </w:pPr>
    </w:p>
    <w:p w:rsidR="00025F9A" w:rsidRPr="00D830DB" w:rsidRDefault="00025F9A" w:rsidP="00025F9A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>Materiał do badania można dostarczyć osobiście, wysłać kurierem lub pocztą na adres:</w:t>
      </w:r>
    </w:p>
    <w:p w:rsidR="00025F9A" w:rsidRPr="00D830DB" w:rsidRDefault="00025F9A" w:rsidP="00025F9A">
      <w:pPr>
        <w:spacing w:before="100" w:beforeAutospacing="1" w:after="100" w:afterAutospacing="1" w:line="240" w:lineRule="auto"/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Zakład Higieny Weterynaryjnej</w:t>
      </w:r>
    </w:p>
    <w:p w:rsidR="00025F9A" w:rsidRPr="00D830DB" w:rsidRDefault="00025F9A" w:rsidP="00025F9A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ul. </w:t>
      </w:r>
      <w:proofErr w:type="spellStart"/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Ostrawicka</w:t>
      </w:r>
      <w:proofErr w:type="spellEnd"/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2</w:t>
      </w:r>
    </w:p>
    <w:p w:rsidR="00025F9A" w:rsidRPr="00D830DB" w:rsidRDefault="00025F9A" w:rsidP="00025F9A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71-337 Szczecin</w:t>
      </w:r>
    </w:p>
    <w:p w:rsidR="00025F9A" w:rsidRPr="00D830DB" w:rsidRDefault="00025F9A" w:rsidP="00025F9A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A8728B" w:rsidRPr="00D830DB" w:rsidRDefault="00A8728B" w:rsidP="00025F9A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Czas oczekiwania na wynik badania: maksymalnie </w:t>
      </w:r>
      <w:r w:rsidR="00387F5C" w:rsidRPr="00D830DB">
        <w:rPr>
          <w:rFonts w:ascii="Cambria" w:eastAsia="Times New Roman" w:hAnsi="Cambria" w:cs="Times New Roman"/>
          <w:bCs/>
          <w:sz w:val="28"/>
          <w:szCs w:val="28"/>
          <w:lang w:eastAsia="pl-PL"/>
        </w:rPr>
        <w:t>do 7</w:t>
      </w:r>
      <w:r w:rsidRPr="00D830DB">
        <w:rPr>
          <w:rFonts w:ascii="Cambria" w:eastAsia="Times New Roman" w:hAnsi="Cambria" w:cs="Times New Roman"/>
          <w:bCs/>
          <w:sz w:val="28"/>
          <w:szCs w:val="28"/>
          <w:lang w:eastAsia="pl-PL"/>
        </w:rPr>
        <w:t xml:space="preserve"> dni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  <w:r w:rsidR="00387F5C" w:rsidRPr="00D830DB">
        <w:rPr>
          <w:rFonts w:ascii="Cambria" w:eastAsia="Times New Roman" w:hAnsi="Cambria" w:cs="Times New Roman"/>
          <w:sz w:val="28"/>
          <w:szCs w:val="28"/>
          <w:lang w:eastAsia="pl-PL"/>
        </w:rPr>
        <w:t>roboczych.</w:t>
      </w:r>
    </w:p>
    <w:p w:rsidR="006464E1" w:rsidRPr="00D830DB" w:rsidRDefault="006464E1" w:rsidP="00A8728B">
      <w:pPr>
        <w:spacing w:after="0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 w:rsidR="00A8728B" w:rsidRPr="00D830DB" w:rsidRDefault="00A8728B" w:rsidP="00A8728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Więcej informacji można uzyskać w naszym laborato</w:t>
      </w:r>
      <w:r w:rsidR="002478B6" w:rsidRPr="00D830DB">
        <w:rPr>
          <w:rFonts w:ascii="Cambria" w:eastAsia="Times New Roman" w:hAnsi="Cambria" w:cs="Times New Roman"/>
          <w:sz w:val="28"/>
          <w:szCs w:val="28"/>
          <w:lang w:eastAsia="pl-PL"/>
        </w:rPr>
        <w:t>rium pod nr tel. (091) 48 98 201 lub</w:t>
      </w:r>
      <w:r w:rsidR="0060031D">
        <w:rPr>
          <w:rFonts w:ascii="Cambria" w:eastAsia="Times New Roman" w:hAnsi="Cambria" w:cs="Times New Roman"/>
          <w:sz w:val="28"/>
          <w:szCs w:val="28"/>
          <w:lang w:eastAsia="pl-PL"/>
        </w:rPr>
        <w:t xml:space="preserve"> </w:t>
      </w:r>
      <w:r w:rsidR="002478B6" w:rsidRPr="00D830DB">
        <w:rPr>
          <w:rFonts w:ascii="Cambria" w:eastAsia="Times New Roman" w:hAnsi="Cambria" w:cs="Times New Roman"/>
          <w:sz w:val="28"/>
          <w:szCs w:val="28"/>
          <w:lang w:eastAsia="pl-PL"/>
        </w:rPr>
        <w:t>(091) 48 98 208</w:t>
      </w:r>
      <w:r w:rsidRPr="00D830DB">
        <w:rPr>
          <w:rFonts w:ascii="Cambria" w:eastAsia="Times New Roman" w:hAnsi="Cambria" w:cs="Times New Roman"/>
          <w:sz w:val="28"/>
          <w:szCs w:val="28"/>
          <w:lang w:eastAsia="pl-PL"/>
        </w:rPr>
        <w:t>.</w:t>
      </w:r>
    </w:p>
    <w:p w:rsidR="00891911" w:rsidRPr="00D830DB" w:rsidRDefault="00A8728B" w:rsidP="00A8728B">
      <w:pPr>
        <w:spacing w:after="0"/>
        <w:jc w:val="both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 xml:space="preserve">Prosimy o dołączenie zlecenia na badania zawierającego: imię i nazwisko, adres </w:t>
      </w:r>
      <w:r w:rsidR="0060031D">
        <w:rPr>
          <w:rFonts w:ascii="Cambria" w:hAnsi="Cambria" w:cs="Times New Roman"/>
          <w:sz w:val="28"/>
          <w:szCs w:val="28"/>
        </w:rPr>
        <w:t xml:space="preserve">                         </w:t>
      </w:r>
      <w:r w:rsidRPr="00D830DB">
        <w:rPr>
          <w:rFonts w:ascii="Cambria" w:hAnsi="Cambria" w:cs="Times New Roman"/>
          <w:sz w:val="28"/>
          <w:szCs w:val="28"/>
        </w:rPr>
        <w:t>i telefon kontaktowy.</w:t>
      </w:r>
    </w:p>
    <w:p w:rsidR="00025F9A" w:rsidRPr="00D830DB" w:rsidRDefault="00025F9A" w:rsidP="000D06D7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1B6382" w:rsidRPr="00D830DB" w:rsidRDefault="00AB7ACE" w:rsidP="001B6382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 xml:space="preserve">Klient zobowiązany jest </w:t>
      </w:r>
      <w:r w:rsidR="000D06D7" w:rsidRPr="00D830DB">
        <w:rPr>
          <w:rFonts w:ascii="Cambria" w:hAnsi="Cambria" w:cs="Times New Roman"/>
          <w:sz w:val="28"/>
          <w:szCs w:val="28"/>
        </w:rPr>
        <w:t>dokonać</w:t>
      </w:r>
      <w:r w:rsidRPr="00D830DB">
        <w:rPr>
          <w:rFonts w:ascii="Cambria" w:hAnsi="Cambria" w:cs="Times New Roman"/>
          <w:sz w:val="28"/>
          <w:szCs w:val="28"/>
        </w:rPr>
        <w:t xml:space="preserve"> opłaty</w:t>
      </w:r>
      <w:r w:rsidR="00025F9A" w:rsidRPr="00D830DB">
        <w:rPr>
          <w:rFonts w:ascii="Cambria" w:hAnsi="Cambria" w:cs="Times New Roman"/>
          <w:b/>
          <w:bCs/>
          <w:sz w:val="28"/>
          <w:szCs w:val="28"/>
          <w:u w:val="single"/>
        </w:rPr>
        <w:t xml:space="preserve"> przed przekazaniem próbki do badania</w:t>
      </w:r>
      <w:r w:rsidR="00025F9A" w:rsidRPr="00D830DB">
        <w:rPr>
          <w:rFonts w:ascii="Cambria" w:hAnsi="Cambria" w:cs="Times New Roman"/>
          <w:sz w:val="28"/>
          <w:szCs w:val="28"/>
        </w:rPr>
        <w:t xml:space="preserve"> (wraz z próbką należy dostarczyć potwierdzenie dokonania płatności lub potwierdzenie przelewu)</w:t>
      </w:r>
      <w:r w:rsidR="001B6382">
        <w:rPr>
          <w:rFonts w:ascii="Cambria" w:hAnsi="Cambria" w:cs="Times New Roman"/>
          <w:sz w:val="28"/>
          <w:szCs w:val="28"/>
        </w:rPr>
        <w:t>.</w:t>
      </w:r>
      <w:r w:rsidR="005D6A70" w:rsidRPr="00D830DB">
        <w:rPr>
          <w:rFonts w:ascii="Cambria" w:hAnsi="Cambria" w:cs="Times New Roman"/>
          <w:sz w:val="28"/>
          <w:szCs w:val="28"/>
        </w:rPr>
        <w:t xml:space="preserve"> </w:t>
      </w:r>
    </w:p>
    <w:p w:rsidR="006464E1" w:rsidRPr="00D830DB" w:rsidRDefault="006464E1" w:rsidP="00D51B28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0D06D7" w:rsidRPr="00D830DB" w:rsidRDefault="00A8728B" w:rsidP="006464E1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>Wpłaty</w:t>
      </w:r>
      <w:r w:rsidR="00F430CC" w:rsidRPr="00D830DB">
        <w:rPr>
          <w:rFonts w:ascii="Cambria" w:hAnsi="Cambria" w:cs="Times New Roman"/>
          <w:sz w:val="28"/>
          <w:szCs w:val="28"/>
        </w:rPr>
        <w:t xml:space="preserve"> </w:t>
      </w:r>
      <w:r w:rsidR="00891911" w:rsidRPr="00D830DB">
        <w:rPr>
          <w:rFonts w:ascii="Cambria" w:hAnsi="Cambria" w:cs="Times New Roman"/>
          <w:sz w:val="28"/>
          <w:szCs w:val="28"/>
        </w:rPr>
        <w:t>prosimy kierować na konto</w:t>
      </w:r>
      <w:r w:rsidR="005D6A70" w:rsidRPr="00D830DB">
        <w:rPr>
          <w:rFonts w:ascii="Cambria" w:hAnsi="Cambria" w:cs="Times New Roman"/>
          <w:sz w:val="28"/>
          <w:szCs w:val="28"/>
        </w:rPr>
        <w:t xml:space="preserve"> Wojewódzkiego Inspektoratu Weterynarii</w:t>
      </w:r>
      <w:r w:rsidR="00F430CC" w:rsidRPr="00D830DB">
        <w:rPr>
          <w:rFonts w:ascii="Cambria" w:hAnsi="Cambria" w:cs="Times New Roman"/>
          <w:sz w:val="28"/>
          <w:szCs w:val="28"/>
        </w:rPr>
        <w:t xml:space="preserve"> w Szczecinie</w:t>
      </w:r>
      <w:r w:rsidR="005D6A70" w:rsidRPr="00D830DB">
        <w:rPr>
          <w:rFonts w:ascii="Cambria" w:hAnsi="Cambria" w:cs="Times New Roman"/>
          <w:sz w:val="28"/>
          <w:szCs w:val="28"/>
        </w:rPr>
        <w:t xml:space="preserve">: </w:t>
      </w:r>
    </w:p>
    <w:p w:rsidR="00387F5C" w:rsidRPr="00D830DB" w:rsidRDefault="00387F5C" w:rsidP="00387F5C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</w:p>
    <w:p w:rsidR="006464E1" w:rsidRPr="00D830DB" w:rsidRDefault="005D6A70" w:rsidP="00387F5C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D830DB">
        <w:rPr>
          <w:rFonts w:ascii="Cambria" w:hAnsi="Cambria" w:cs="Times New Roman"/>
          <w:b/>
          <w:sz w:val="28"/>
          <w:szCs w:val="28"/>
        </w:rPr>
        <w:t>81 1010 1599 0009 8322 3100 0000</w:t>
      </w:r>
    </w:p>
    <w:p w:rsidR="00387F5C" w:rsidRPr="00D830DB" w:rsidRDefault="00387F5C" w:rsidP="00387F5C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</w:p>
    <w:p w:rsidR="000D06D7" w:rsidRPr="00D830DB" w:rsidRDefault="00891911" w:rsidP="00387F5C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  <w:r w:rsidRPr="00D830DB">
        <w:rPr>
          <w:rFonts w:ascii="Cambria" w:hAnsi="Cambria" w:cs="Times New Roman"/>
          <w:sz w:val="28"/>
          <w:szCs w:val="28"/>
        </w:rPr>
        <w:t>W tytule wpłaty należy podać kierun</w:t>
      </w:r>
      <w:r w:rsidR="00A8728B" w:rsidRPr="00D830DB">
        <w:rPr>
          <w:rFonts w:ascii="Cambria" w:hAnsi="Cambria" w:cs="Times New Roman"/>
          <w:sz w:val="28"/>
          <w:szCs w:val="28"/>
        </w:rPr>
        <w:t>ek badania oraz nazwisko i imię.</w:t>
      </w:r>
    </w:p>
    <w:p w:rsidR="00025F9A" w:rsidRPr="00D830DB" w:rsidRDefault="00025F9A" w:rsidP="00025F9A">
      <w:pPr>
        <w:spacing w:after="0"/>
        <w:jc w:val="both"/>
        <w:rPr>
          <w:rFonts w:ascii="Bookman Old Style" w:hAnsi="Bookman Old Style" w:cs="Times New Roman"/>
          <w:b/>
          <w:i/>
          <w:sz w:val="28"/>
          <w:szCs w:val="28"/>
        </w:rPr>
      </w:pPr>
    </w:p>
    <w:p w:rsidR="00025F9A" w:rsidRPr="0060031D" w:rsidRDefault="00025F9A" w:rsidP="0060031D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</w:p>
    <w:p w:rsidR="00025F9A" w:rsidRPr="0060031D" w:rsidRDefault="00025F9A" w:rsidP="0060031D">
      <w:pPr>
        <w:spacing w:after="0"/>
        <w:contextualSpacing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60031D">
        <w:rPr>
          <w:rFonts w:ascii="Cambria" w:eastAsia="Calibri" w:hAnsi="Cambria" w:cs="Times New Roman"/>
          <w:b/>
          <w:sz w:val="28"/>
          <w:szCs w:val="28"/>
        </w:rPr>
        <w:t>Laboratorium nie udziela informacji telefonicznych odnośnie uzyskanych wyników badań - zgodnie z art. 6 ust. 1 lit. a ogólnego rozporządzenia o ochronie</w:t>
      </w:r>
      <w:r w:rsidR="00997E43" w:rsidRPr="0060031D">
        <w:rPr>
          <w:rFonts w:ascii="Cambria" w:eastAsia="Calibri" w:hAnsi="Cambria" w:cs="Times New Roman"/>
          <w:b/>
          <w:sz w:val="28"/>
          <w:szCs w:val="28"/>
        </w:rPr>
        <w:t xml:space="preserve"> danych z dnia 27 kwietnia 2016</w:t>
      </w:r>
      <w:r w:rsidRPr="0060031D">
        <w:rPr>
          <w:rFonts w:ascii="Cambria" w:eastAsia="Calibri" w:hAnsi="Cambria" w:cs="Times New Roman"/>
          <w:b/>
          <w:sz w:val="28"/>
          <w:szCs w:val="28"/>
        </w:rPr>
        <w:t>r. !</w:t>
      </w:r>
      <w:r w:rsidR="00997E43" w:rsidRPr="0060031D">
        <w:rPr>
          <w:rFonts w:ascii="Cambria" w:eastAsia="Calibri" w:hAnsi="Cambria" w:cs="Times New Roman"/>
          <w:b/>
          <w:sz w:val="28"/>
          <w:szCs w:val="28"/>
        </w:rPr>
        <w:t>!!</w:t>
      </w:r>
    </w:p>
    <w:p w:rsidR="00025F9A" w:rsidRPr="00D830DB" w:rsidRDefault="00025F9A" w:rsidP="00387F5C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sectPr w:rsidR="00025F9A" w:rsidRPr="00D830DB" w:rsidSect="006464E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09" w:rsidRDefault="00E43E09" w:rsidP="00E43E09">
      <w:pPr>
        <w:spacing w:after="0" w:line="240" w:lineRule="auto"/>
      </w:pPr>
      <w:r>
        <w:separator/>
      </w:r>
    </w:p>
  </w:endnote>
  <w:endnote w:type="continuationSeparator" w:id="0">
    <w:p w:rsidR="00E43E09" w:rsidRDefault="00E43E09" w:rsidP="00E4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09" w:rsidRDefault="00E43E09" w:rsidP="00E43E09">
      <w:pPr>
        <w:spacing w:after="0" w:line="240" w:lineRule="auto"/>
      </w:pPr>
      <w:r>
        <w:separator/>
      </w:r>
    </w:p>
  </w:footnote>
  <w:footnote w:type="continuationSeparator" w:id="0">
    <w:p w:rsidR="00E43E09" w:rsidRDefault="00E43E09" w:rsidP="00E4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09" w:rsidRDefault="00E43E09">
    <w:pPr>
      <w:pStyle w:val="Nagwek"/>
      <w:rPr>
        <w:rFonts w:ascii="Bookman Old Style" w:hAnsi="Bookman Old Style"/>
      </w:rPr>
    </w:pPr>
    <w:r w:rsidRPr="00E875D3">
      <w:rPr>
        <w:rFonts w:ascii="Bookman Old Style" w:hAnsi="Bookman Old Style"/>
      </w:rPr>
      <w:t xml:space="preserve">91 WZN/S               </w:t>
    </w:r>
    <w:r w:rsidR="00E875D3" w:rsidRPr="00E875D3">
      <w:rPr>
        <w:rFonts w:ascii="Bookman Old Style" w:hAnsi="Bookman Old Style"/>
      </w:rPr>
      <w:t xml:space="preserve">                     </w:t>
    </w:r>
    <w:r w:rsidR="001B6382">
      <w:rPr>
        <w:rFonts w:ascii="Bookman Old Style" w:hAnsi="Bookman Old Style"/>
      </w:rPr>
      <w:t xml:space="preserve"> wersja  2</w:t>
    </w:r>
    <w:r w:rsidRPr="00E875D3">
      <w:rPr>
        <w:rFonts w:ascii="Bookman Old Style" w:hAnsi="Bookman Old Style"/>
      </w:rPr>
      <w:t xml:space="preserve">       </w:t>
    </w:r>
    <w:r w:rsidR="00E875D3" w:rsidRPr="00E875D3">
      <w:rPr>
        <w:rFonts w:ascii="Bookman Old Style" w:hAnsi="Bookman Old Style"/>
      </w:rPr>
      <w:t xml:space="preserve">           </w:t>
    </w:r>
    <w:r w:rsidRPr="00E875D3">
      <w:rPr>
        <w:rFonts w:ascii="Bookman Old Style" w:hAnsi="Bookman Old Style"/>
      </w:rPr>
      <w:t xml:space="preserve">    data wydania  </w:t>
    </w:r>
    <w:r w:rsidR="001B6382">
      <w:rPr>
        <w:rFonts w:ascii="Bookman Old Style" w:hAnsi="Bookman Old Style"/>
      </w:rPr>
      <w:t xml:space="preserve">15.09.2022 </w:t>
    </w:r>
    <w:r w:rsidRPr="00E875D3">
      <w:rPr>
        <w:rFonts w:ascii="Bookman Old Style" w:hAnsi="Bookman Old Style"/>
      </w:rPr>
      <w:t>r.</w:t>
    </w:r>
  </w:p>
  <w:p w:rsidR="004B2982" w:rsidRDefault="004B2982" w:rsidP="004B2982">
    <w:pPr>
      <w:spacing w:after="0" w:line="240" w:lineRule="auto"/>
      <w:jc w:val="center"/>
      <w:rPr>
        <w:rFonts w:ascii="Cambria" w:eastAsia="Times New Roman" w:hAnsi="Cambria" w:cs="Times New Roman"/>
        <w:b/>
        <w:sz w:val="40"/>
        <w:szCs w:val="40"/>
        <w:lang w:eastAsia="pl-PL"/>
      </w:rPr>
    </w:pPr>
  </w:p>
  <w:p w:rsidR="004B2982" w:rsidRPr="006464E1" w:rsidRDefault="004B2982" w:rsidP="004B2982">
    <w:pPr>
      <w:spacing w:after="0" w:line="240" w:lineRule="auto"/>
      <w:jc w:val="center"/>
      <w:rPr>
        <w:rFonts w:ascii="Cambria" w:eastAsia="Times New Roman" w:hAnsi="Cambria" w:cs="Times New Roman"/>
        <w:b/>
        <w:sz w:val="40"/>
        <w:szCs w:val="40"/>
        <w:lang w:eastAsia="pl-PL"/>
      </w:rPr>
    </w:pPr>
    <w:r>
      <w:rPr>
        <w:rFonts w:ascii="Cambria" w:eastAsia="Times New Roman" w:hAnsi="Cambria" w:cs="Times New Roman"/>
        <w:b/>
        <w:sz w:val="40"/>
        <w:szCs w:val="40"/>
        <w:lang w:eastAsia="pl-PL"/>
      </w:rPr>
      <w:t xml:space="preserve">Kryteria przyjmowania próbek – choroby </w:t>
    </w:r>
    <w:proofErr w:type="spellStart"/>
    <w:r>
      <w:rPr>
        <w:rFonts w:ascii="Cambria" w:eastAsia="Times New Roman" w:hAnsi="Cambria" w:cs="Times New Roman"/>
        <w:b/>
        <w:sz w:val="40"/>
        <w:szCs w:val="40"/>
        <w:lang w:eastAsia="pl-PL"/>
      </w:rPr>
      <w:t>odkleszczowe</w:t>
    </w:r>
    <w:proofErr w:type="spellEnd"/>
  </w:p>
  <w:p w:rsidR="004B2982" w:rsidRPr="00E875D3" w:rsidRDefault="004B2982">
    <w:pPr>
      <w:pStyle w:val="Nagwek"/>
      <w:rPr>
        <w:rFonts w:ascii="Bookman Old Style" w:hAnsi="Bookman Old Style"/>
      </w:rPr>
    </w:pPr>
  </w:p>
  <w:p w:rsidR="00E43E09" w:rsidRDefault="00E43E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935"/>
    <w:multiLevelType w:val="hybridMultilevel"/>
    <w:tmpl w:val="47029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D0EF7"/>
    <w:multiLevelType w:val="hybridMultilevel"/>
    <w:tmpl w:val="AE16F3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A3095B"/>
    <w:multiLevelType w:val="hybridMultilevel"/>
    <w:tmpl w:val="453691F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FEA44E5"/>
    <w:multiLevelType w:val="hybridMultilevel"/>
    <w:tmpl w:val="88EA0A7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5B"/>
    <w:rsid w:val="00025F9A"/>
    <w:rsid w:val="000C0CD8"/>
    <w:rsid w:val="000D06D7"/>
    <w:rsid w:val="000D7EB9"/>
    <w:rsid w:val="001038AA"/>
    <w:rsid w:val="00146C98"/>
    <w:rsid w:val="001A79AB"/>
    <w:rsid w:val="001B6382"/>
    <w:rsid w:val="001F3FD0"/>
    <w:rsid w:val="002478B6"/>
    <w:rsid w:val="00316EA4"/>
    <w:rsid w:val="003210C1"/>
    <w:rsid w:val="0033112D"/>
    <w:rsid w:val="00387F5C"/>
    <w:rsid w:val="003B77AE"/>
    <w:rsid w:val="00422956"/>
    <w:rsid w:val="00450D7C"/>
    <w:rsid w:val="00456694"/>
    <w:rsid w:val="004B2982"/>
    <w:rsid w:val="00532781"/>
    <w:rsid w:val="005D6A70"/>
    <w:rsid w:val="0060031D"/>
    <w:rsid w:val="00632395"/>
    <w:rsid w:val="006464E1"/>
    <w:rsid w:val="006D53BB"/>
    <w:rsid w:val="00891911"/>
    <w:rsid w:val="008C18B2"/>
    <w:rsid w:val="00913792"/>
    <w:rsid w:val="00997E43"/>
    <w:rsid w:val="00A8728B"/>
    <w:rsid w:val="00AB7ACE"/>
    <w:rsid w:val="00AC25B3"/>
    <w:rsid w:val="00AD1563"/>
    <w:rsid w:val="00C309E2"/>
    <w:rsid w:val="00D51B28"/>
    <w:rsid w:val="00D641BA"/>
    <w:rsid w:val="00D830DB"/>
    <w:rsid w:val="00DE081B"/>
    <w:rsid w:val="00DF465B"/>
    <w:rsid w:val="00E06C13"/>
    <w:rsid w:val="00E4159F"/>
    <w:rsid w:val="00E43E09"/>
    <w:rsid w:val="00E875D3"/>
    <w:rsid w:val="00F430CC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53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ACE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C309E2"/>
  </w:style>
  <w:style w:type="character" w:styleId="Uwydatnienie">
    <w:name w:val="Emphasis"/>
    <w:basedOn w:val="Domylnaczcionkaakapitu"/>
    <w:uiPriority w:val="20"/>
    <w:qFormat/>
    <w:rsid w:val="00C309E2"/>
    <w:rPr>
      <w:i/>
      <w:iCs/>
    </w:rPr>
  </w:style>
  <w:style w:type="paragraph" w:styleId="Akapitzlist">
    <w:name w:val="List Paragraph"/>
    <w:basedOn w:val="Normalny"/>
    <w:uiPriority w:val="34"/>
    <w:qFormat/>
    <w:rsid w:val="00F430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06D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E09"/>
  </w:style>
  <w:style w:type="paragraph" w:styleId="Stopka">
    <w:name w:val="footer"/>
    <w:basedOn w:val="Normalny"/>
    <w:link w:val="StopkaZnak"/>
    <w:uiPriority w:val="99"/>
    <w:unhideWhenUsed/>
    <w:rsid w:val="00E4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D53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ACE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C309E2"/>
  </w:style>
  <w:style w:type="character" w:styleId="Uwydatnienie">
    <w:name w:val="Emphasis"/>
    <w:basedOn w:val="Domylnaczcionkaakapitu"/>
    <w:uiPriority w:val="20"/>
    <w:qFormat/>
    <w:rsid w:val="00C309E2"/>
    <w:rPr>
      <w:i/>
      <w:iCs/>
    </w:rPr>
  </w:style>
  <w:style w:type="paragraph" w:styleId="Akapitzlist">
    <w:name w:val="List Paragraph"/>
    <w:basedOn w:val="Normalny"/>
    <w:uiPriority w:val="34"/>
    <w:qFormat/>
    <w:rsid w:val="00F430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06D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E09"/>
  </w:style>
  <w:style w:type="paragraph" w:styleId="Stopka">
    <w:name w:val="footer"/>
    <w:basedOn w:val="Normalny"/>
    <w:link w:val="StopkaZnak"/>
    <w:uiPriority w:val="99"/>
    <w:unhideWhenUsed/>
    <w:rsid w:val="00E4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Mizgier</dc:creator>
  <cp:lastModifiedBy>Anna Mizgier</cp:lastModifiedBy>
  <cp:revision>15</cp:revision>
  <cp:lastPrinted>2022-09-15T07:55:00Z</cp:lastPrinted>
  <dcterms:created xsi:type="dcterms:W3CDTF">2017-03-22T12:36:00Z</dcterms:created>
  <dcterms:modified xsi:type="dcterms:W3CDTF">2022-09-15T07:56:00Z</dcterms:modified>
</cp:coreProperties>
</file>